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05" w:rsidRDefault="00341B3E">
      <w:bookmarkStart w:id="0" w:name="_GoBack"/>
      <w:r>
        <w:t>VT1000 Event pre and post</w:t>
      </w:r>
    </w:p>
    <w:p w:rsidR="00341B3E" w:rsidRDefault="00341B3E"/>
    <w:p w:rsidR="00341B3E" w:rsidRDefault="00341B3E" w:rsidP="00341B3E">
      <w:pPr>
        <w:wordWrap w:val="0"/>
        <w:rPr>
          <w:rFonts w:ascii="Cambria" w:hAnsi="Cambria"/>
          <w:sz w:val="20"/>
          <w:szCs w:val="20"/>
          <w:lang w:val="en-US" w:eastAsia="ko-KR"/>
        </w:rPr>
      </w:pPr>
      <w:r>
        <w:rPr>
          <w:rFonts w:ascii="Cambria" w:hAnsi="Cambria"/>
          <w:sz w:val="20"/>
          <w:szCs w:val="20"/>
          <w:lang w:val="en-US" w:eastAsia="ko-KR"/>
        </w:rPr>
        <w:t>You</w:t>
      </w:r>
      <w:r>
        <w:rPr>
          <w:rFonts w:ascii="Cambria" w:hAnsi="Cambria"/>
          <w:sz w:val="20"/>
          <w:szCs w:val="20"/>
          <w:lang w:val="en-US" w:eastAsia="ko-KR"/>
        </w:rPr>
        <w:t xml:space="preserve"> cannot change PRE / POST time, these are predefined.</w:t>
      </w:r>
    </w:p>
    <w:p w:rsidR="00341B3E" w:rsidRDefault="00341B3E" w:rsidP="00341B3E">
      <w:pPr>
        <w:wordWrap w:val="0"/>
        <w:rPr>
          <w:rFonts w:ascii="Cambria" w:hAnsi="Cambria"/>
          <w:sz w:val="20"/>
          <w:szCs w:val="20"/>
          <w:lang w:val="en-US" w:eastAsia="ko-KR"/>
        </w:rPr>
      </w:pPr>
    </w:p>
    <w:p w:rsidR="00341B3E" w:rsidRDefault="00341B3E" w:rsidP="00341B3E">
      <w:pPr>
        <w:wordWrap w:val="0"/>
        <w:rPr>
          <w:rFonts w:ascii="Cambria" w:hAnsi="Cambria"/>
          <w:sz w:val="20"/>
          <w:szCs w:val="20"/>
          <w:lang w:val="en-US" w:eastAsia="ko-KR"/>
        </w:rPr>
      </w:pPr>
      <w:r>
        <w:rPr>
          <w:rFonts w:ascii="Cambria" w:hAnsi="Cambria"/>
          <w:sz w:val="20"/>
          <w:szCs w:val="20"/>
          <w:lang w:val="en-US" w:eastAsia="ko-KR"/>
        </w:rPr>
        <w:t xml:space="preserve">Please refer to the below table, </w:t>
      </w:r>
    </w:p>
    <w:p w:rsidR="00341B3E" w:rsidRDefault="00341B3E" w:rsidP="00341B3E">
      <w:pPr>
        <w:wordWrap w:val="0"/>
        <w:rPr>
          <w:rFonts w:ascii="Malgun Gothic" w:eastAsia="Malgun Gothic" w:hAnsi="Malgun Gothic"/>
          <w:color w:val="1F497D"/>
          <w:sz w:val="20"/>
          <w:szCs w:val="20"/>
          <w:lang w:val="en-US" w:eastAsia="ko-K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694"/>
        <w:gridCol w:w="2128"/>
      </w:tblGrid>
      <w:tr w:rsidR="00341B3E" w:rsidTr="00341B3E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jc w:val="center"/>
              <w:rPr>
                <w:rFonts w:ascii="Cambria" w:hAnsi="Cambria" w:hint="eastAs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RESOLUTION / FPS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jc w:val="center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EVENT MODE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jc w:val="center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DUAL MODE</w:t>
            </w:r>
          </w:p>
        </w:tc>
      </w:tr>
      <w:tr w:rsidR="00341B3E" w:rsidTr="00341B3E"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1080P / 30fps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jc w:val="center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15sec / 15sec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jc w:val="center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N/A</w:t>
            </w:r>
          </w:p>
        </w:tc>
      </w:tr>
      <w:tr w:rsidR="00341B3E" w:rsidTr="00341B3E"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1080P / 15fps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B3E" w:rsidRDefault="00341B3E">
            <w:pPr>
              <w:rPr>
                <w:rFonts w:ascii="Cambria" w:hAnsi="Cambria" w:cs="Calibri"/>
                <w:sz w:val="20"/>
                <w:szCs w:val="20"/>
                <w:lang w:val="en-US" w:eastAsia="ko-K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jc w:val="center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10sec / 10sec</w:t>
            </w:r>
          </w:p>
        </w:tc>
      </w:tr>
      <w:tr w:rsidR="00341B3E" w:rsidTr="00341B3E"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1080P / 10fps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B3E" w:rsidRDefault="00341B3E">
            <w:pPr>
              <w:rPr>
                <w:rFonts w:ascii="Cambria" w:hAnsi="Cambria" w:cs="Calibri"/>
                <w:sz w:val="20"/>
                <w:szCs w:val="20"/>
                <w:lang w:val="en-US" w:eastAsia="ko-K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jc w:val="center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10sec / 10sec</w:t>
            </w:r>
          </w:p>
        </w:tc>
      </w:tr>
      <w:tr w:rsidR="00341B3E" w:rsidTr="00341B3E"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1080P / 5fps or 1fps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B3E" w:rsidRDefault="00341B3E">
            <w:pPr>
              <w:rPr>
                <w:rFonts w:ascii="Cambria" w:hAnsi="Cambria" w:cs="Calibri"/>
                <w:sz w:val="20"/>
                <w:szCs w:val="20"/>
                <w:lang w:val="en-US" w:eastAsia="ko-K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jc w:val="center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15sec / 15sec</w:t>
            </w:r>
          </w:p>
        </w:tc>
      </w:tr>
      <w:tr w:rsidR="00341B3E" w:rsidTr="00341B3E">
        <w:tc>
          <w:tcPr>
            <w:tcW w:w="2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720P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1B3E" w:rsidRDefault="00341B3E">
            <w:pPr>
              <w:rPr>
                <w:rFonts w:ascii="Cambria" w:hAnsi="Cambria" w:cs="Calibri"/>
                <w:sz w:val="20"/>
                <w:szCs w:val="20"/>
                <w:lang w:val="en-US" w:eastAsia="ko-KR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B3E" w:rsidRDefault="00341B3E">
            <w:pPr>
              <w:wordWrap w:val="0"/>
              <w:jc w:val="center"/>
              <w:rPr>
                <w:rFonts w:ascii="Cambria" w:hAnsi="Cambria"/>
                <w:sz w:val="20"/>
                <w:szCs w:val="20"/>
                <w:lang w:val="en-US" w:eastAsia="ko-KR"/>
              </w:rPr>
            </w:pPr>
            <w:r>
              <w:rPr>
                <w:rFonts w:ascii="Cambria" w:hAnsi="Cambria"/>
                <w:sz w:val="20"/>
                <w:szCs w:val="20"/>
                <w:lang w:val="en-US" w:eastAsia="ko-KR"/>
              </w:rPr>
              <w:t>15sec / 15sec</w:t>
            </w:r>
          </w:p>
        </w:tc>
      </w:tr>
      <w:bookmarkEnd w:id="0"/>
    </w:tbl>
    <w:p w:rsidR="00341B3E" w:rsidRDefault="00341B3E"/>
    <w:sectPr w:rsidR="00341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27"/>
    <w:rsid w:val="00341B3E"/>
    <w:rsid w:val="00583227"/>
    <w:rsid w:val="00C6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D094"/>
  <w15:chartTrackingRefBased/>
  <w15:docId w15:val="{C58F43C6-8252-4C44-BD9D-68DFD512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634FF6DB6E546B5136DE398E97DEF" ma:contentTypeVersion="13" ma:contentTypeDescription="Create a new document." ma:contentTypeScope="" ma:versionID="bd26e29e2395fc49e280d42093aeb013">
  <xsd:schema xmlns:xsd="http://www.w3.org/2001/XMLSchema" xmlns:xs="http://www.w3.org/2001/XMLSchema" xmlns:p="http://schemas.microsoft.com/office/2006/metadata/properties" xmlns:ns2="ecb67fc7-83e3-45f6-a040-4b41a374e8b3" xmlns:ns3="452c8e0d-163d-4347-8eae-a36235c795cb" targetNamespace="http://schemas.microsoft.com/office/2006/metadata/properties" ma:root="true" ma:fieldsID="fae380ce2ad3d98b387e11e93eda6c3e" ns2:_="" ns3:_="">
    <xsd:import namespace="ecb67fc7-83e3-45f6-a040-4b41a374e8b3"/>
    <xsd:import namespace="452c8e0d-163d-4347-8eae-a36235c79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7fc7-83e3-45f6-a040-4b41a374e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c8e0d-163d-4347-8eae-a36235c79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2c8e0d-163d-4347-8eae-a36235c795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CD8158-741B-4CD5-95FC-8BAFBFB00212}"/>
</file>

<file path=customXml/itemProps2.xml><?xml version="1.0" encoding="utf-8"?>
<ds:datastoreItem xmlns:ds="http://schemas.openxmlformats.org/officeDocument/2006/customXml" ds:itemID="{74831919-B2D3-4271-8243-ADA40FD1D938}"/>
</file>

<file path=customXml/itemProps3.xml><?xml version="1.0" encoding="utf-8"?>
<ds:datastoreItem xmlns:ds="http://schemas.openxmlformats.org/officeDocument/2006/customXml" ds:itemID="{FF41D369-D45C-4BB1-9A3C-77665CD88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Markerstudy Group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Timms</dc:creator>
  <cp:keywords/>
  <dc:description/>
  <cp:lastModifiedBy>Robert Timms</cp:lastModifiedBy>
  <cp:revision>2</cp:revision>
  <dcterms:created xsi:type="dcterms:W3CDTF">2019-04-17T06:59:00Z</dcterms:created>
  <dcterms:modified xsi:type="dcterms:W3CDTF">2019-04-17T07:00:00Z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0x010100122634FF6DB6E546B5136DE398E97DEF</vt:lpwstr>
  </property>
  <property fmtid="{D5CDD505-2E9C-101B-9397-08002B2CF9AE}" pid="3" name="Order">
    <vt:r8>5815400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